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B02CC" w14:textId="77777777" w:rsidR="0021422E" w:rsidRDefault="0021422E" w:rsidP="0021422E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สขร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14:paraId="19573B15" w14:textId="77777777" w:rsidR="0021422E" w:rsidRPr="005028F7" w:rsidRDefault="0021422E" w:rsidP="0021422E">
      <w:pPr>
        <w:spacing w:before="120" w:after="12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 พ.ศ.2567</w:t>
      </w:r>
    </w:p>
    <w:p w14:paraId="4282488E" w14:textId="77777777" w:rsidR="0021422E" w:rsidRDefault="0021422E" w:rsidP="0021422E">
      <w:pPr>
        <w:spacing w:before="120"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 สถานีตำรวจภูธรปลาค้าว จังหวัดอำนาจเจริญ</w:t>
      </w:r>
    </w:p>
    <w:p w14:paraId="1B2644B5" w14:textId="77777777" w:rsidR="0021422E" w:rsidRDefault="0021422E" w:rsidP="0021422E">
      <w:pPr>
        <w:spacing w:before="120"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  1   เดือน  มีนาคม  พ.ศ.2567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1275"/>
        <w:gridCol w:w="1560"/>
        <w:gridCol w:w="1984"/>
        <w:gridCol w:w="2126"/>
        <w:gridCol w:w="2127"/>
        <w:gridCol w:w="2039"/>
      </w:tblGrid>
      <w:tr w:rsidR="0021422E" w:rsidRPr="00AD278F" w14:paraId="7E9A7D05" w14:textId="77777777" w:rsidTr="00896B58">
        <w:tc>
          <w:tcPr>
            <w:tcW w:w="817" w:type="dxa"/>
            <w:vAlign w:val="center"/>
          </w:tcPr>
          <w:p w14:paraId="2626946B" w14:textId="77777777" w:rsidR="0021422E" w:rsidRDefault="0021422E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268" w:type="dxa"/>
            <w:vAlign w:val="center"/>
          </w:tcPr>
          <w:p w14:paraId="31189D58" w14:textId="77777777" w:rsidR="0021422E" w:rsidRDefault="0021422E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418" w:type="dxa"/>
            <w:vAlign w:val="center"/>
          </w:tcPr>
          <w:p w14:paraId="185915F5" w14:textId="77777777" w:rsidR="0021422E" w:rsidRDefault="0021422E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วงเงินจัดซื้อ</w:t>
            </w:r>
          </w:p>
          <w:p w14:paraId="2CAC1B71" w14:textId="77777777" w:rsidR="0021422E" w:rsidRDefault="0021422E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หรือจัดจ้าง</w:t>
            </w:r>
          </w:p>
          <w:p w14:paraId="61A583CF" w14:textId="77777777" w:rsidR="0021422E" w:rsidRPr="00AD278F" w:rsidRDefault="0021422E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14:paraId="25BE7A29" w14:textId="77777777" w:rsidR="0021422E" w:rsidRDefault="0021422E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  <w:p w14:paraId="17614832" w14:textId="77777777" w:rsidR="0021422E" w:rsidRDefault="0021422E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60" w:type="dxa"/>
            <w:vAlign w:val="center"/>
          </w:tcPr>
          <w:p w14:paraId="0A1B5CB7" w14:textId="77777777" w:rsidR="0021422E" w:rsidRDefault="0021422E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984" w:type="dxa"/>
            <w:vAlign w:val="center"/>
          </w:tcPr>
          <w:p w14:paraId="56C094F2" w14:textId="77777777" w:rsidR="0021422E" w:rsidRDefault="0021422E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</w:p>
          <w:p w14:paraId="351EF828" w14:textId="77777777" w:rsidR="0021422E" w:rsidRDefault="0021422E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126" w:type="dxa"/>
            <w:vAlign w:val="center"/>
          </w:tcPr>
          <w:p w14:paraId="0022F41F" w14:textId="77777777" w:rsidR="0021422E" w:rsidRDefault="0021422E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ผู้ได้รับคัดเลือก และ</w:t>
            </w:r>
          </w:p>
          <w:p w14:paraId="57FBF7B7" w14:textId="77777777" w:rsidR="0021422E" w:rsidRPr="00AD278F" w:rsidRDefault="0021422E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ราคาที่ตกลงซื้อจ้าง</w:t>
            </w:r>
          </w:p>
        </w:tc>
        <w:tc>
          <w:tcPr>
            <w:tcW w:w="2127" w:type="dxa"/>
            <w:vAlign w:val="center"/>
          </w:tcPr>
          <w:p w14:paraId="785B18FF" w14:textId="77777777" w:rsidR="0021422E" w:rsidRDefault="0021422E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</w:p>
          <w:p w14:paraId="59DADDFB" w14:textId="77777777" w:rsidR="0021422E" w:rsidRPr="00AD278F" w:rsidRDefault="0021422E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39" w:type="dxa"/>
            <w:vAlign w:val="center"/>
          </w:tcPr>
          <w:p w14:paraId="3C82BD07" w14:textId="77777777" w:rsidR="0021422E" w:rsidRPr="00AD278F" w:rsidRDefault="0021422E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21422E" w:rsidRPr="00AD278F" w14:paraId="3F2E7DB3" w14:textId="77777777" w:rsidTr="00896B58">
        <w:tc>
          <w:tcPr>
            <w:tcW w:w="817" w:type="dxa"/>
          </w:tcPr>
          <w:p w14:paraId="07BB33F6" w14:textId="77777777" w:rsidR="0021422E" w:rsidRDefault="0021422E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14:paraId="33C523AF" w14:textId="77777777" w:rsidR="0021422E" w:rsidRDefault="0021422E" w:rsidP="00896B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-จัดซื้อน้ำมันเชื่อเพลิง</w:t>
            </w:r>
          </w:p>
          <w:p w14:paraId="2CF6B6B5" w14:textId="77777777" w:rsidR="0021422E" w:rsidRDefault="0021422E" w:rsidP="00D02F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D02F98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2567</w:t>
            </w:r>
          </w:p>
        </w:tc>
        <w:tc>
          <w:tcPr>
            <w:tcW w:w="1418" w:type="dxa"/>
          </w:tcPr>
          <w:p w14:paraId="0FCC1832" w14:textId="77777777" w:rsidR="0021422E" w:rsidRDefault="0021422E" w:rsidP="00896B5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31,500.00</w:t>
            </w:r>
          </w:p>
        </w:tc>
        <w:tc>
          <w:tcPr>
            <w:tcW w:w="1275" w:type="dxa"/>
          </w:tcPr>
          <w:p w14:paraId="23C8F2DC" w14:textId="77777777" w:rsidR="0021422E" w:rsidRDefault="0021422E" w:rsidP="00896B5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31,500.00</w:t>
            </w:r>
          </w:p>
        </w:tc>
        <w:tc>
          <w:tcPr>
            <w:tcW w:w="1560" w:type="dxa"/>
          </w:tcPr>
          <w:p w14:paraId="6F199A57" w14:textId="77777777" w:rsidR="0021422E" w:rsidRDefault="0021422E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-วิธีเฉพาะ</w:t>
            </w:r>
          </w:p>
          <w:p w14:paraId="4442F331" w14:textId="77777777" w:rsidR="0021422E" w:rsidRDefault="0021422E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เจาะจงไม่มีภาชนะจัดเก็บ</w:t>
            </w:r>
          </w:p>
        </w:tc>
        <w:tc>
          <w:tcPr>
            <w:tcW w:w="1984" w:type="dxa"/>
          </w:tcPr>
          <w:p w14:paraId="577874BE" w14:textId="77777777" w:rsidR="0021422E" w:rsidRDefault="0021422E" w:rsidP="00896B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หจก.บุญประเสริฐบริการ</w:t>
            </w:r>
          </w:p>
        </w:tc>
        <w:tc>
          <w:tcPr>
            <w:tcW w:w="2126" w:type="dxa"/>
          </w:tcPr>
          <w:p w14:paraId="432383FA" w14:textId="77777777" w:rsidR="0021422E" w:rsidRDefault="0021422E" w:rsidP="00896B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หจก.บุญประเสริฐบริการ</w:t>
            </w:r>
          </w:p>
        </w:tc>
        <w:tc>
          <w:tcPr>
            <w:tcW w:w="2127" w:type="dxa"/>
          </w:tcPr>
          <w:p w14:paraId="448AD753" w14:textId="77777777" w:rsidR="0021422E" w:rsidRDefault="0021422E" w:rsidP="00896B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-ราคาไม่เกินกำหนดในกฎกระทรวง/พิจารณาเกณฑ์ราคา</w:t>
            </w:r>
          </w:p>
        </w:tc>
        <w:tc>
          <w:tcPr>
            <w:tcW w:w="2039" w:type="dxa"/>
          </w:tcPr>
          <w:p w14:paraId="1D736C43" w14:textId="77777777" w:rsidR="0021422E" w:rsidRDefault="00073656" w:rsidP="00896B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21422E">
              <w:rPr>
                <w:rFonts w:ascii="TH SarabunPSK" w:hAnsi="TH SarabunPSK" w:cs="TH SarabunPSK" w:hint="cs"/>
                <w:sz w:val="32"/>
                <w:szCs w:val="32"/>
                <w:cs/>
              </w:rPr>
              <w:t>/2567</w:t>
            </w:r>
          </w:p>
          <w:p w14:paraId="700D0966" w14:textId="77777777" w:rsidR="0021422E" w:rsidRDefault="0021422E" w:rsidP="002142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 1 ก.พ.2567</w:t>
            </w:r>
          </w:p>
        </w:tc>
      </w:tr>
      <w:tr w:rsidR="0021422E" w:rsidRPr="00AD278F" w14:paraId="4DD2D169" w14:textId="77777777" w:rsidTr="00896B58">
        <w:tc>
          <w:tcPr>
            <w:tcW w:w="817" w:type="dxa"/>
          </w:tcPr>
          <w:p w14:paraId="75990860" w14:textId="77777777" w:rsidR="0021422E" w:rsidRDefault="0021422E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14:paraId="0AE34E9A" w14:textId="77777777" w:rsidR="0021422E" w:rsidRDefault="0021422E" w:rsidP="00896B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-จัดซื้อน้ำมันเชื่อเพลิง</w:t>
            </w:r>
          </w:p>
          <w:p w14:paraId="4D4B2A02" w14:textId="77777777" w:rsidR="0021422E" w:rsidRDefault="0021422E" w:rsidP="00896B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สำหรับรถยนต์เอนกประสงค์</w:t>
            </w:r>
          </w:p>
          <w:p w14:paraId="5797742E" w14:textId="77777777" w:rsidR="0021422E" w:rsidRDefault="0021422E" w:rsidP="00D02F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D02F98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2567</w:t>
            </w:r>
          </w:p>
        </w:tc>
        <w:tc>
          <w:tcPr>
            <w:tcW w:w="1418" w:type="dxa"/>
          </w:tcPr>
          <w:p w14:paraId="6850E04D" w14:textId="77777777" w:rsidR="0021422E" w:rsidRDefault="0021422E" w:rsidP="00896B5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2,000.00</w:t>
            </w:r>
          </w:p>
        </w:tc>
        <w:tc>
          <w:tcPr>
            <w:tcW w:w="1275" w:type="dxa"/>
          </w:tcPr>
          <w:p w14:paraId="01B9D0C7" w14:textId="77777777" w:rsidR="0021422E" w:rsidRDefault="0021422E" w:rsidP="00896B5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2,000.00</w:t>
            </w:r>
          </w:p>
        </w:tc>
        <w:tc>
          <w:tcPr>
            <w:tcW w:w="1560" w:type="dxa"/>
          </w:tcPr>
          <w:p w14:paraId="508B1DDC" w14:textId="77777777" w:rsidR="0021422E" w:rsidRDefault="0021422E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-วิธีเฉพาะ</w:t>
            </w:r>
          </w:p>
          <w:p w14:paraId="04056A47" w14:textId="77777777" w:rsidR="0021422E" w:rsidRDefault="0021422E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เจาะจงไม่มีภาชนะจัดเก็บ</w:t>
            </w:r>
          </w:p>
        </w:tc>
        <w:tc>
          <w:tcPr>
            <w:tcW w:w="1984" w:type="dxa"/>
          </w:tcPr>
          <w:p w14:paraId="5ECAD8BE" w14:textId="77777777" w:rsidR="0021422E" w:rsidRDefault="0021422E" w:rsidP="00896B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หจก.บุญประเสริฐบริการ</w:t>
            </w:r>
          </w:p>
        </w:tc>
        <w:tc>
          <w:tcPr>
            <w:tcW w:w="2126" w:type="dxa"/>
          </w:tcPr>
          <w:p w14:paraId="26E9DEA5" w14:textId="77777777" w:rsidR="0021422E" w:rsidRDefault="0021422E" w:rsidP="00896B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หจก.บุญประเสริฐบริการ</w:t>
            </w:r>
          </w:p>
        </w:tc>
        <w:tc>
          <w:tcPr>
            <w:tcW w:w="2127" w:type="dxa"/>
          </w:tcPr>
          <w:p w14:paraId="750F2FD0" w14:textId="77777777" w:rsidR="0021422E" w:rsidRDefault="0021422E" w:rsidP="00896B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-ราคาไม่เกินกำหนดในกฎกระทรวง/พิจารณาเกณฑ์ราคา</w:t>
            </w:r>
          </w:p>
        </w:tc>
        <w:tc>
          <w:tcPr>
            <w:tcW w:w="2039" w:type="dxa"/>
          </w:tcPr>
          <w:p w14:paraId="62AA3087" w14:textId="77777777" w:rsidR="0021422E" w:rsidRDefault="00073656" w:rsidP="00896B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21422E">
              <w:rPr>
                <w:rFonts w:ascii="TH SarabunPSK" w:hAnsi="TH SarabunPSK" w:cs="TH SarabunPSK" w:hint="cs"/>
                <w:sz w:val="32"/>
                <w:szCs w:val="32"/>
                <w:cs/>
              </w:rPr>
              <w:t>/2567</w:t>
            </w:r>
          </w:p>
          <w:p w14:paraId="36148F86" w14:textId="77777777" w:rsidR="0021422E" w:rsidRDefault="0021422E" w:rsidP="002142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 1 ก.พ.2567</w:t>
            </w:r>
          </w:p>
        </w:tc>
      </w:tr>
    </w:tbl>
    <w:p w14:paraId="2BB878CB" w14:textId="77777777" w:rsidR="0021422E" w:rsidRDefault="0021422E" w:rsidP="0021422E">
      <w:pPr>
        <w:rPr>
          <w:rFonts w:ascii="TH SarabunPSK" w:hAnsi="TH SarabunPSK" w:cs="TH SarabunPSK"/>
          <w:sz w:val="32"/>
          <w:szCs w:val="32"/>
        </w:rPr>
      </w:pPr>
    </w:p>
    <w:p w14:paraId="5EFEE0CE" w14:textId="4DFB1A87" w:rsidR="0021422E" w:rsidRDefault="00057C54" w:rsidP="0021422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090593" wp14:editId="7DC2413F">
            <wp:simplePos x="0" y="0"/>
            <wp:positionH relativeFrom="column">
              <wp:posOffset>4594860</wp:posOffset>
            </wp:positionH>
            <wp:positionV relativeFrom="paragraph">
              <wp:posOffset>105410</wp:posOffset>
            </wp:positionV>
            <wp:extent cx="541020" cy="678180"/>
            <wp:effectExtent l="0" t="0" r="0" b="7620"/>
            <wp:wrapNone/>
            <wp:docPr id="1390856708" name="รูปภาพ 1" descr="รูปภาพประกอบด้วย ร่าง, linedrawing&#10;&#10;คำอธิบายที่สร้างโดยอัตโนมัติ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856708" name="รูปภาพ 1" descr="รูปภาพประกอบด้วย ร่าง, linedrawing&#10;&#10;คำอธิบายที่สร้างโดยอัตโนมัติ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422E">
        <w:rPr>
          <w:rFonts w:ascii="TH SarabunPSK" w:hAnsi="TH SarabunPSK" w:cs="TH SarabunPSK" w:hint="cs"/>
          <w:sz w:val="32"/>
          <w:szCs w:val="32"/>
          <w:cs/>
        </w:rPr>
        <w:t>ตรวจแล้วถูกต้อง</w:t>
      </w:r>
    </w:p>
    <w:p w14:paraId="73032F9A" w14:textId="61A9E676" w:rsidR="0021422E" w:rsidRDefault="0021422E" w:rsidP="0021422E">
      <w:pPr>
        <w:spacing w:after="0" w:line="240" w:lineRule="auto"/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พ.ต.ท.</w:t>
      </w:r>
    </w:p>
    <w:p w14:paraId="5C460EF2" w14:textId="77777777" w:rsidR="0021422E" w:rsidRDefault="0021422E" w:rsidP="0021422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(ประชา    แสนโบราณ)</w:t>
      </w:r>
    </w:p>
    <w:p w14:paraId="06B83841" w14:textId="77777777" w:rsidR="0021422E" w:rsidRDefault="0021422E" w:rsidP="0021422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สวญ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.สภ.ปลาค้าว</w:t>
      </w:r>
    </w:p>
    <w:p w14:paraId="6452BD06" w14:textId="77777777" w:rsidR="0021422E" w:rsidRDefault="0021422E" w:rsidP="0021422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52A7DD9" w14:textId="77777777" w:rsidR="0021422E" w:rsidRDefault="0021422E" w:rsidP="0021422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A2AD289" w14:textId="77777777" w:rsidR="008650D4" w:rsidRDefault="008650D4" w:rsidP="002106E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8650D4" w:rsidSect="009E43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78F"/>
    <w:rsid w:val="00002B3A"/>
    <w:rsid w:val="00057C54"/>
    <w:rsid w:val="00073656"/>
    <w:rsid w:val="002106E8"/>
    <w:rsid w:val="0021422E"/>
    <w:rsid w:val="003028C2"/>
    <w:rsid w:val="003B0152"/>
    <w:rsid w:val="005028F7"/>
    <w:rsid w:val="006C308F"/>
    <w:rsid w:val="008650D4"/>
    <w:rsid w:val="00965D22"/>
    <w:rsid w:val="009A5AD6"/>
    <w:rsid w:val="009E43E1"/>
    <w:rsid w:val="009F4696"/>
    <w:rsid w:val="00AD278F"/>
    <w:rsid w:val="00B06A96"/>
    <w:rsid w:val="00D02F98"/>
    <w:rsid w:val="00D23532"/>
    <w:rsid w:val="00D9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182A1"/>
  <w15:docId w15:val="{54D9F810-01DA-4BDD-B963-61AF9752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Artittayapog Thanawirote</cp:lastModifiedBy>
  <cp:revision>10</cp:revision>
  <dcterms:created xsi:type="dcterms:W3CDTF">2024-02-07T03:03:00Z</dcterms:created>
  <dcterms:modified xsi:type="dcterms:W3CDTF">2024-02-11T15:43:00Z</dcterms:modified>
</cp:coreProperties>
</file>